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2869BE" w:rsidRPr="001D6B37" w:rsidP="002869BE" w14:paraId="5F5EC250" w14:textId="77777777">
      <w:pPr>
        <w:bidi/>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val="ar" w:eastAsia="he-IL"/>
        </w:rPr>
        <w:t>وزارة العدل</w:t>
      </w:r>
    </w:p>
    <w:p w:rsidR="0011644A" w:rsidP="0011644A" w14:paraId="55C8AB64" w14:textId="0A347EEF">
      <w:pPr>
        <w:pStyle w:val="Header"/>
        <w:bidi/>
        <w:spacing w:line="360" w:lineRule="auto"/>
        <w:jc w:val="center"/>
        <w:rPr>
          <w:rFonts w:ascii="David" w:hAnsi="David"/>
          <w:bCs/>
          <w:sz w:val="28"/>
          <w:szCs w:val="28"/>
          <w:u w:val="single"/>
          <w:rtl/>
          <w:lang w:eastAsia="he-IL"/>
        </w:rPr>
      </w:pPr>
      <w:r w:rsidRPr="004A4BCD">
        <w:rPr>
          <w:rFonts w:ascii="David" w:hAnsi="David" w:hint="cs"/>
          <w:bCs/>
          <w:sz w:val="28"/>
          <w:szCs w:val="28"/>
          <w:u w:val="single"/>
          <w:rtl/>
          <w:lang w:val="ar" w:eastAsia="he-IL"/>
        </w:rPr>
        <w:t>مناقصة علنية رقم 2024 - 01 - لتقديم خدمات صيانة لصالح مبانٍ مختلفة تابعة لوزارة العدل.</w:t>
      </w:r>
    </w:p>
    <w:p w:rsidR="0011644A" w:rsidRPr="0011644A" w:rsidP="0011644A" w14:paraId="795CCD54" w14:textId="0CC066E4">
      <w:pPr>
        <w:pStyle w:val="ListParagraph"/>
        <w:numPr>
          <w:ilvl w:val="0"/>
          <w:numId w:val="29"/>
        </w:numPr>
        <w:bidi/>
        <w:spacing w:before="120" w:after="0" w:line="360" w:lineRule="auto"/>
        <w:jc w:val="both"/>
        <w:rPr>
          <w:rFonts w:ascii="David" w:eastAsia="Times New Roman" w:hAnsi="David" w:cs="David"/>
          <w:color w:val="000000"/>
          <w:sz w:val="24"/>
          <w:szCs w:val="24"/>
        </w:rPr>
      </w:pPr>
      <w:bookmarkStart w:id="0" w:name="_Toc96279162"/>
      <w:bookmarkStart w:id="1" w:name="_Toc97446004"/>
      <w:bookmarkStart w:id="2" w:name="_Toc103688034"/>
      <w:r w:rsidRPr="0011644A">
        <w:rPr>
          <w:rFonts w:ascii="David" w:eastAsia="Times New Roman" w:hAnsi="David" w:cs="David"/>
          <w:color w:val="000000"/>
          <w:sz w:val="24"/>
          <w:szCs w:val="24"/>
          <w:rtl/>
          <w:lang w:val="ar"/>
        </w:rPr>
        <w:t>العمل الوارد في هذه المناقصة هو تنفيذ الخدمات في مجال صيانة، تفعيل وإدارة مبانٍ ومجمعات تابعة لوزارة العدل كما تم تعريفها في مستندات المناقصة.</w:t>
      </w:r>
      <w:bookmarkEnd w:id="0"/>
      <w:bookmarkEnd w:id="1"/>
      <w:bookmarkEnd w:id="2"/>
    </w:p>
    <w:p w:rsidR="0011644A" w:rsidRPr="0011644A" w:rsidP="0011644A" w14:paraId="639BA03C" w14:textId="4655B8CA">
      <w:pPr>
        <w:pStyle w:val="ListParagraph"/>
        <w:numPr>
          <w:ilvl w:val="0"/>
          <w:numId w:val="29"/>
        </w:numPr>
        <w:bidi/>
        <w:spacing w:after="0" w:line="360" w:lineRule="auto"/>
        <w:jc w:val="both"/>
        <w:rPr>
          <w:rFonts w:ascii="David" w:eastAsia="Times New Roman" w:hAnsi="David" w:cs="David"/>
          <w:color w:val="000000"/>
          <w:sz w:val="24"/>
          <w:szCs w:val="24"/>
          <w:rtl/>
        </w:rPr>
      </w:pPr>
      <w:bookmarkStart w:id="3" w:name="_Toc96279163"/>
      <w:bookmarkStart w:id="4" w:name="_Toc97446005"/>
      <w:bookmarkStart w:id="5" w:name="_Toc103688035"/>
      <w:r w:rsidRPr="0011644A">
        <w:rPr>
          <w:rFonts w:ascii="David" w:eastAsia="Times New Roman" w:hAnsi="David" w:cs="David"/>
          <w:color w:val="000000"/>
          <w:sz w:val="24"/>
          <w:szCs w:val="24"/>
          <w:rtl/>
          <w:lang w:val="ar"/>
        </w:rPr>
        <w:t>يتم تنفيذ الخدمات في مبانٍ ومساحات الطوابق في مباني وزارة العدل في أنحاء البلاد التي تخدم وزارة العدل بما في ذلك المعدات والمنشآت التي يتم فيها تنفيذ خدمات الصيانة. المبنى كما هو مذكور هو المبنى الذي يخدم وزارة العدل أو تخصيص خدمة من قبلها التي تم تخصيصها إلى الوزارة وفقًا للقانون أو من خلال السكن الحكومي أو أي جهة  مختصة أخرى بما في ذلك الوزارة نفسها، التي تم تخصيصها من أجل أن تخدم في الحاضر أو في المستقبل، بشكل دائم أو بشكل مؤقت، وزارة العدل أو جهو أخرى من قبلها.</w:t>
      </w:r>
      <w:bookmarkEnd w:id="3"/>
      <w:bookmarkEnd w:id="4"/>
      <w:bookmarkEnd w:id="5"/>
    </w:p>
    <w:p w:rsidR="0011644A" w:rsidRPr="0011644A" w:rsidP="0011644A" w14:paraId="531301CD" w14:textId="0FA3158F">
      <w:pPr>
        <w:pStyle w:val="ListParagraph"/>
        <w:numPr>
          <w:ilvl w:val="0"/>
          <w:numId w:val="29"/>
        </w:numPr>
        <w:bidi/>
        <w:spacing w:after="0" w:line="360" w:lineRule="auto"/>
        <w:jc w:val="both"/>
        <w:rPr>
          <w:rFonts w:ascii="David" w:eastAsia="Times New Roman" w:hAnsi="David" w:cs="David"/>
          <w:color w:val="000000"/>
          <w:sz w:val="24"/>
          <w:szCs w:val="24"/>
        </w:rPr>
      </w:pPr>
      <w:r w:rsidRPr="0011644A">
        <w:rPr>
          <w:rFonts w:ascii="David" w:eastAsia="Times New Roman" w:hAnsi="David" w:cs="David" w:hint="cs"/>
          <w:color w:val="000000"/>
          <w:sz w:val="24"/>
          <w:szCs w:val="24"/>
          <w:rtl/>
          <w:lang w:val="ar"/>
        </w:rPr>
        <w:t xml:space="preserve">يوضح من الآن بأن تفعيل المناقصة مشروط بانتقال وزارة العدل المخطط له إلى المقر الجديد في أورشليم القدس. </w:t>
      </w:r>
    </w:p>
    <w:p w:rsidR="005B26DB" w:rsidP="007141AA" w14:paraId="77390BD4" w14:textId="77777777">
      <w:pPr>
        <w:spacing w:after="0" w:line="360" w:lineRule="auto"/>
        <w:jc w:val="both"/>
        <w:rPr>
          <w:rFonts w:ascii="David" w:eastAsia="Times New Roman" w:hAnsi="David" w:cs="David"/>
          <w:b/>
          <w:bCs/>
          <w:sz w:val="24"/>
          <w:szCs w:val="24"/>
          <w:rtl/>
          <w:lang w:eastAsia="he-IL"/>
        </w:rPr>
      </w:pPr>
    </w:p>
    <w:p w:rsidR="002869BE" w:rsidRPr="001D6B37" w:rsidP="007141AA" w14:paraId="53EFA065" w14:textId="20A50EE4">
      <w:pPr>
        <w:bidi/>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val="ar" w:eastAsia="he-IL"/>
        </w:rPr>
        <w:t>الـ</w:t>
      </w:r>
      <w:r w:rsidRPr="001D6B37" w:rsidR="000F7D16">
        <w:rPr>
          <w:rFonts w:ascii="David" w:eastAsia="Times New Roman" w:hAnsi="David" w:cs="David"/>
          <w:b/>
          <w:bCs/>
          <w:color w:val="000000"/>
          <w:sz w:val="24"/>
          <w:szCs w:val="24"/>
          <w:rtl/>
          <w:lang w:val="ar" w:eastAsia="he-IL"/>
        </w:rPr>
        <w:t>موعد الأخير لتقديم عروض هو التاريخ الموافق 07/04/2024 حتى الساعة 12:00 ظهرًا.</w:t>
      </w:r>
      <w:r w:rsidR="004A4BCD">
        <w:rPr>
          <w:rFonts w:ascii="David" w:eastAsia="Times New Roman" w:hAnsi="David" w:cs="David" w:hint="cs"/>
          <w:color w:val="000000"/>
          <w:sz w:val="24"/>
          <w:szCs w:val="24"/>
          <w:rtl/>
          <w:lang w:val="ar" w:eastAsia="he-IL"/>
        </w:rPr>
        <w:t xml:space="preserve"> بقية المواعيد مفصلة في مستندات المناقصة.</w:t>
      </w:r>
    </w:p>
    <w:p w:rsidR="002869BE" w:rsidRPr="001D6B37" w:rsidP="002869BE" w14:paraId="2AE914AA" w14:textId="77777777">
      <w:pPr>
        <w:bidi/>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A90F71" w:rsidRPr="001D6B37" w:rsidP="002869BE" w14:paraId="4ACA8CA8" w14:textId="77777777">
      <w:pPr>
        <w:spacing w:after="0" w:line="360" w:lineRule="auto"/>
        <w:jc w:val="both"/>
        <w:rPr>
          <w:rFonts w:ascii="David" w:eastAsia="Times New Roman" w:hAnsi="David" w:cs="David"/>
          <w:b/>
          <w:bCs/>
          <w:sz w:val="24"/>
          <w:szCs w:val="24"/>
          <w:rtl/>
          <w:lang w:eastAsia="he-IL"/>
        </w:rPr>
      </w:pPr>
    </w:p>
    <w:p w:rsidR="008F5AA4" w:rsidRPr="001D6B37" w:rsidP="00FA5839" w14:paraId="5782ED22" w14:textId="7EB7D434">
      <w:pPr>
        <w:numPr>
          <w:ilvl w:val="0"/>
          <w:numId w:val="11"/>
        </w:numPr>
        <w:bidi/>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val="ar" w:eastAsia="he-IL"/>
        </w:rPr>
        <w:t>تقديم العروض (المزيد من التفاصيل واردة ضمن المادة 13 من مستندات المناقصة- فصل تقديم العروض).</w:t>
      </w:r>
    </w:p>
    <w:p w:rsidR="004A4BCD" w:rsidP="004A4BCD" w14:paraId="711DABE9" w14:textId="77777777">
      <w:pPr>
        <w:pStyle w:val="ListParagraph"/>
        <w:bidi/>
        <w:spacing w:after="120" w:line="360" w:lineRule="auto"/>
        <w:ind w:left="360"/>
        <w:contextualSpacing/>
        <w:jc w:val="both"/>
        <w:rPr>
          <w:rFonts w:ascii="David" w:hAnsi="David" w:cs="David"/>
          <w:sz w:val="24"/>
          <w:szCs w:val="24"/>
        </w:rPr>
      </w:pPr>
      <w:r>
        <w:rPr>
          <w:rFonts w:ascii="David" w:hAnsi="David" w:cs="David"/>
          <w:sz w:val="24"/>
          <w:szCs w:val="24"/>
          <w:rtl/>
          <w:lang w:val="ar"/>
        </w:rPr>
        <w:t xml:space="preserve">سيتم تقديم العروض لهذه المناقصة بشكل محوسب عبر الإنترنت. لغرض تقديم العروض سيطلب من مقدم العرض التعريف عن نفسه من خلال نظام التعريف الحكومي. </w:t>
      </w:r>
    </w:p>
    <w:p w:rsidR="004A4BCD" w:rsidP="004A4BCD" w14:paraId="1A58F2C6" w14:textId="77777777">
      <w:pPr>
        <w:pStyle w:val="ListParagraph"/>
        <w:bidi/>
        <w:spacing w:before="120" w:after="120" w:line="360" w:lineRule="auto"/>
        <w:ind w:left="360"/>
        <w:jc w:val="both"/>
        <w:rPr>
          <w:rFonts w:ascii="David" w:hAnsi="David" w:cs="David"/>
          <w:sz w:val="24"/>
          <w:szCs w:val="24"/>
        </w:rPr>
      </w:pPr>
      <w:r>
        <w:rPr>
          <w:rFonts w:ascii="David" w:hAnsi="David" w:cs="David"/>
          <w:sz w:val="24"/>
          <w:szCs w:val="24"/>
          <w:rtl/>
          <w:lang w:val="ar"/>
        </w:rPr>
        <w:t>قبل تقديم العرض، يوصى بإجراء التسجيل المسبق على نظام التعريف الحكومي.</w:t>
      </w:r>
    </w:p>
    <w:p w:rsidR="005B26DB" w:rsidP="005B26DB" w14:paraId="03F94D30" w14:textId="2D371E2C">
      <w:pPr>
        <w:pStyle w:val="ListParagraph"/>
        <w:bidi/>
        <w:spacing w:after="0" w:line="360" w:lineRule="auto"/>
        <w:ind w:left="360"/>
        <w:jc w:val="both"/>
        <w:rPr>
          <w:rFonts w:ascii="David" w:hAnsi="David" w:cs="David"/>
          <w:sz w:val="24"/>
          <w:szCs w:val="24"/>
          <w:rtl/>
        </w:rPr>
      </w:pPr>
      <w:r w:rsidRPr="00831F0E">
        <w:rPr>
          <w:rFonts w:ascii="David" w:hAnsi="David" w:cs="David"/>
          <w:sz w:val="24"/>
          <w:szCs w:val="24"/>
          <w:rtl/>
          <w:lang w:val="ar"/>
        </w:rPr>
        <w:t>الدخول إلى صفحة تقديم العروض هو من خلال موقع مديرية المشتريات على شبكة الانترنت في العنوان:</w:t>
      </w:r>
    </w:p>
    <w:p w:rsidR="00FA029A" w:rsidRPr="005B26DB" w:rsidP="005B26DB" w14:paraId="368D38A7" w14:textId="52A0BF11">
      <w:pPr>
        <w:pStyle w:val="ListParagraph"/>
        <w:bidi/>
        <w:spacing w:after="0" w:line="360" w:lineRule="auto"/>
        <w:ind w:left="360"/>
        <w:jc w:val="both"/>
        <w:rPr>
          <w:rFonts w:ascii="David" w:hAnsi="David" w:cs="David"/>
          <w:sz w:val="24"/>
          <w:szCs w:val="24"/>
          <w:rtl/>
        </w:rPr>
      </w:pPr>
      <w:hyperlink r:id="rId6" w:history="1">
        <w:r w:rsidRPr="00F119E2">
          <w:rPr>
            <w:rStyle w:val="Hyperlink"/>
            <w:rFonts w:ascii="David" w:hAnsi="David" w:cs="David"/>
            <w:sz w:val="24"/>
            <w:szCs w:val="24"/>
            <w:rtl/>
            <w:lang w:val="ar"/>
          </w:rPr>
          <w:t>https://mr.gov.il/ilgstorefront/he/p/4000582583</w:t>
        </w:r>
      </w:hyperlink>
      <w:r>
        <w:rPr>
          <w:rFonts w:ascii="David" w:hAnsi="David" w:cs="David" w:hint="cs"/>
          <w:sz w:val="24"/>
          <w:szCs w:val="24"/>
          <w:rtl/>
          <w:lang w:val="ar"/>
        </w:rPr>
        <w:t xml:space="preserve"> </w:t>
      </w:r>
    </w:p>
    <w:p w:rsidR="002869BE" w:rsidRPr="001D6B37" w:rsidP="00FA5839" w14:paraId="5026FBFC" w14:textId="77777777">
      <w:pPr>
        <w:numPr>
          <w:ilvl w:val="0"/>
          <w:numId w:val="11"/>
        </w:numPr>
        <w:bidi/>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val="ar" w:eastAsia="he-IL"/>
        </w:rPr>
        <w:t>فترة التعاقد</w:t>
      </w:r>
    </w:p>
    <w:p w:rsidR="008256A2" w:rsidRPr="001D6B37" w:rsidP="00A21FF1" w14:paraId="2B92A08E" w14:textId="024D98CE">
      <w:pPr>
        <w:bidi/>
        <w:spacing w:line="360" w:lineRule="auto"/>
        <w:ind w:left="360"/>
        <w:jc w:val="both"/>
        <w:rPr>
          <w:rFonts w:ascii="David" w:hAnsi="David" w:cs="David"/>
          <w:sz w:val="24"/>
          <w:szCs w:val="24"/>
          <w:rtl/>
        </w:rPr>
      </w:pPr>
      <w:r w:rsidRPr="001D6B37">
        <w:rPr>
          <w:rFonts w:ascii="David" w:hAnsi="David" w:cs="David"/>
          <w:sz w:val="24"/>
          <w:szCs w:val="24"/>
          <w:rtl/>
          <w:lang w:val="ar"/>
        </w:rPr>
        <w:t>فترة التعاقد هي لمدة 24 شهرًا، مع إمكانية التمديد بفترة تصل إلى 36 شهرًا إضافيًا، حتى 12 شهرًا كل مرة (في المجموع الكلي 60 شهرًا ).</w:t>
      </w:r>
    </w:p>
    <w:p w:rsidR="00F55DB0" w:rsidP="00F55DB0" w14:paraId="33BCEA7D" w14:textId="77777777">
      <w:pPr>
        <w:numPr>
          <w:ilvl w:val="0"/>
          <w:numId w:val="11"/>
        </w:numPr>
        <w:bidi/>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6" w:name="_Ref495319697"/>
      <w:bookmarkStart w:id="7" w:name="_Ref463417254"/>
      <w:bookmarkStart w:id="8" w:name="_Ref321923070"/>
    </w:p>
    <w:p w:rsidR="00F55DB0" w:rsidRPr="00A21FF1" w:rsidP="00F55DB0" w14:paraId="52D9822F" w14:textId="5AF83A0D">
      <w:pPr>
        <w:pStyle w:val="ListParagraph"/>
        <w:numPr>
          <w:ilvl w:val="1"/>
          <w:numId w:val="22"/>
        </w:numPr>
        <w:bidi/>
        <w:spacing w:after="0" w:line="360" w:lineRule="auto"/>
        <w:jc w:val="both"/>
        <w:outlineLvl w:val="1"/>
        <w:rPr>
          <w:rFonts w:ascii="David" w:hAnsi="David" w:cs="David"/>
          <w:sz w:val="24"/>
          <w:szCs w:val="24"/>
        </w:rPr>
      </w:pPr>
      <w:r w:rsidRPr="00A21FF1">
        <w:rPr>
          <w:rFonts w:ascii="David" w:hAnsi="David" w:cs="David"/>
          <w:sz w:val="24"/>
          <w:szCs w:val="24"/>
          <w:rtl/>
          <w:lang w:val="ar"/>
        </w:rPr>
        <w:t xml:space="preserve">مقدم العرض مسجل في السجل الذي تتم إدارته وفقًا للقانون ويشكل كيانًا قضائيًا واحدًا. </w:t>
      </w:r>
      <w:bookmarkEnd w:id="6"/>
      <w:bookmarkEnd w:id="7"/>
    </w:p>
    <w:p w:rsidR="00A21FF1" w:rsidP="00A21FF1" w14:paraId="5A99E1D1" w14:textId="29172C95">
      <w:pPr>
        <w:numPr>
          <w:ilvl w:val="1"/>
          <w:numId w:val="22"/>
        </w:numPr>
        <w:bidi/>
        <w:spacing w:after="0" w:line="360" w:lineRule="auto"/>
        <w:jc w:val="both"/>
        <w:rPr>
          <w:rFonts w:ascii="David" w:hAnsi="David" w:cs="David"/>
          <w:sz w:val="24"/>
          <w:szCs w:val="24"/>
        </w:rPr>
      </w:pPr>
      <w:r w:rsidRPr="00A21FF1">
        <w:rPr>
          <w:rFonts w:ascii="David" w:hAnsi="David" w:cs="David"/>
          <w:sz w:val="24"/>
          <w:szCs w:val="24"/>
          <w:rtl/>
          <w:lang w:val="ar"/>
        </w:rPr>
        <w:t xml:space="preserve">لدى مقدم العرض كافة المصادقات المطلوبة بموجب نص قانون صفقات الهيئات العمومية، لعام - 1976. </w:t>
      </w:r>
    </w:p>
    <w:p w:rsidR="00A21FF1" w:rsidRPr="00A21FF1" w:rsidP="00A21FF1" w14:paraId="19CC4B54" w14:textId="6B709F3D">
      <w:pPr>
        <w:numPr>
          <w:ilvl w:val="1"/>
          <w:numId w:val="22"/>
        </w:numPr>
        <w:bidi/>
        <w:spacing w:after="0" w:line="360" w:lineRule="auto"/>
        <w:jc w:val="both"/>
        <w:rPr>
          <w:rFonts w:ascii="David" w:hAnsi="David" w:cs="David"/>
          <w:sz w:val="24"/>
          <w:szCs w:val="24"/>
        </w:rPr>
      </w:pPr>
      <w:r w:rsidRPr="00A21FF1">
        <w:rPr>
          <w:rFonts w:ascii="David" w:hAnsi="David" w:cs="David"/>
          <w:sz w:val="24"/>
          <w:szCs w:val="24"/>
          <w:rtl/>
          <w:lang w:val="ar"/>
        </w:rPr>
        <w:t xml:space="preserve">مصادقة من موظف مؤهل، مدقق حسابات أو مستشار ضرائب، التي تفيد بأن مقدم العرض يدير دفاتر حسابات وفقًا لأمر ضريبة الدخل [نص جديد] وقانون ضريبة القيمة المضافة، لعام - 1975 أو أنه معفي من إدارتها وأنه اعتاد على تقديم تقرير لمخمن الضرائب عن مدخولاته وكذلك يقدم تقارير لمدير ضريبة القيمة المضافة عن الصفقات التي تُفرض عليها ضريبة بموجب قانون ضريبة القيمة المضافة.  </w:t>
      </w:r>
    </w:p>
    <w:p w:rsidR="00A21FF1" w:rsidP="00A21FF1" w14:paraId="0BAFCA74" w14:textId="77777777">
      <w:pPr>
        <w:numPr>
          <w:ilvl w:val="1"/>
          <w:numId w:val="22"/>
        </w:numPr>
        <w:bidi/>
        <w:spacing w:after="0" w:line="360" w:lineRule="auto"/>
        <w:jc w:val="both"/>
        <w:rPr>
          <w:rFonts w:ascii="David" w:hAnsi="David" w:cs="David"/>
          <w:sz w:val="24"/>
          <w:szCs w:val="24"/>
        </w:rPr>
      </w:pPr>
      <w:r w:rsidRPr="00A21FF1">
        <w:rPr>
          <w:rFonts w:ascii="David" w:hAnsi="David" w:cs="David" w:hint="cs"/>
          <w:sz w:val="24"/>
          <w:szCs w:val="24"/>
          <w:rtl/>
          <w:lang w:val="ar"/>
        </w:rPr>
        <w:t>تصريح مشفوع بالقسم بشأن عدم وجود إدانات بشأن تشغيل عمال أجانب ودفع الحد الأدنى للأجور (ومدفوعات اجتماعية) وبشأن تنفيذ قوانين العمل فيما يتعلق بالعمال الذين سوف يتم تشغيلهم من قبله خلال فترة التعاقد، كما هو مطلوب وفقًا لقانون صفقات الهيئات العمومية، للعام - 1976</w:t>
      </w:r>
      <w:bookmarkStart w:id="9" w:name="_Ref460232912"/>
      <w:bookmarkStart w:id="10" w:name="_Ref460873138"/>
    </w:p>
    <w:p w:rsidR="00A21FF1" w:rsidP="00A21FF1" w14:paraId="0F15C536" w14:textId="77777777">
      <w:pPr>
        <w:numPr>
          <w:ilvl w:val="1"/>
          <w:numId w:val="22"/>
        </w:numPr>
        <w:bidi/>
        <w:spacing w:after="0" w:line="360" w:lineRule="auto"/>
        <w:jc w:val="both"/>
        <w:rPr>
          <w:rFonts w:ascii="David" w:hAnsi="David" w:cs="David"/>
          <w:sz w:val="24"/>
          <w:szCs w:val="24"/>
        </w:rPr>
      </w:pPr>
      <w:r w:rsidRPr="00A21FF1">
        <w:rPr>
          <w:rFonts w:ascii="David" w:hAnsi="David" w:cs="David"/>
          <w:sz w:val="24"/>
          <w:szCs w:val="24"/>
          <w:rtl/>
          <w:lang w:val="ar"/>
        </w:rPr>
        <w:t>يتعين على مقدم العرض الإدلاء بتصريح يفيد باستيفائه لأحكام المادة رقم 9 من قانون مساواة الحقوق لأشخاص من ذوي الاحتياجات الخاصة</w:t>
      </w:r>
      <w:bookmarkEnd w:id="9"/>
      <w:r w:rsidRPr="00A21FF1">
        <w:rPr>
          <w:rFonts w:ascii="David" w:hAnsi="David" w:cs="David"/>
          <w:sz w:val="24"/>
          <w:szCs w:val="24"/>
          <w:rtl/>
          <w:lang w:val="ar"/>
        </w:rPr>
        <w:t>.</w:t>
      </w:r>
      <w:bookmarkStart w:id="11" w:name="_Ref126842049"/>
      <w:bookmarkEnd w:id="10"/>
    </w:p>
    <w:p w:rsidR="00A21FF1" w:rsidP="00A21FF1" w14:paraId="7F14DA4E" w14:textId="77777777">
      <w:pPr>
        <w:numPr>
          <w:ilvl w:val="1"/>
          <w:numId w:val="22"/>
        </w:numPr>
        <w:bidi/>
        <w:spacing w:after="0" w:line="360" w:lineRule="auto"/>
        <w:jc w:val="both"/>
        <w:rPr>
          <w:rFonts w:ascii="David" w:hAnsi="David" w:cs="David"/>
          <w:sz w:val="24"/>
          <w:szCs w:val="24"/>
        </w:rPr>
      </w:pPr>
      <w:r w:rsidRPr="00A21FF1">
        <w:rPr>
          <w:rFonts w:ascii="David" w:hAnsi="David" w:cs="David"/>
          <w:sz w:val="24"/>
          <w:szCs w:val="24"/>
          <w:rtl/>
          <w:lang w:val="ar"/>
        </w:rPr>
        <w:t>يرفق مقدم العرض مع عرضه تصريحًا بخصوص تعهد مقدمي عروض في المناقصة (تصريح عام مشفوع بالقسم) موقّع من قبل مقدم العرض.</w:t>
      </w:r>
      <w:bookmarkStart w:id="12" w:name="_Ref47864206"/>
      <w:bookmarkEnd w:id="11"/>
    </w:p>
    <w:p w:rsidR="00A21FF1" w:rsidP="00A21FF1" w14:paraId="33935956" w14:textId="77777777">
      <w:pPr>
        <w:numPr>
          <w:ilvl w:val="1"/>
          <w:numId w:val="22"/>
        </w:numPr>
        <w:bidi/>
        <w:spacing w:after="0" w:line="360" w:lineRule="auto"/>
        <w:jc w:val="both"/>
        <w:rPr>
          <w:rFonts w:ascii="David" w:hAnsi="David" w:cs="David"/>
          <w:sz w:val="24"/>
          <w:szCs w:val="24"/>
        </w:rPr>
      </w:pPr>
      <w:r w:rsidRPr="00A21FF1">
        <w:rPr>
          <w:rFonts w:ascii="David" w:hAnsi="David" w:cs="David"/>
          <w:sz w:val="24"/>
          <w:szCs w:val="24"/>
          <w:rtl/>
          <w:lang w:val="ar"/>
        </w:rPr>
        <w:t>ليس هناك خشية من كون مقدم العرض مشروعًا مستمرًا</w:t>
      </w:r>
      <w:bookmarkEnd w:id="12"/>
      <w:r w:rsidRPr="00A21FF1">
        <w:rPr>
          <w:rFonts w:ascii="David" w:hAnsi="David" w:cs="David"/>
          <w:sz w:val="24"/>
          <w:szCs w:val="24"/>
          <w:rtl/>
          <w:lang w:val="ar"/>
        </w:rPr>
        <w:t>.</w:t>
      </w:r>
      <w:bookmarkStart w:id="13" w:name="_Ref98247632"/>
    </w:p>
    <w:p w:rsidR="00A21FF1" w:rsidP="00A21FF1" w14:paraId="0D5F4EDA" w14:textId="77777777">
      <w:pPr>
        <w:numPr>
          <w:ilvl w:val="1"/>
          <w:numId w:val="22"/>
        </w:numPr>
        <w:bidi/>
        <w:spacing w:after="0" w:line="360" w:lineRule="auto"/>
        <w:jc w:val="both"/>
        <w:rPr>
          <w:rFonts w:ascii="David" w:hAnsi="David" w:cs="David"/>
          <w:sz w:val="24"/>
          <w:szCs w:val="24"/>
        </w:rPr>
      </w:pPr>
      <w:r w:rsidRPr="00A21FF1">
        <w:rPr>
          <w:rFonts w:ascii="David" w:hAnsi="David" w:cs="David"/>
          <w:sz w:val="24"/>
          <w:szCs w:val="24"/>
          <w:rtl/>
          <w:lang w:val="ar"/>
        </w:rPr>
        <w:t xml:space="preserve">يُطلب من المزود أن يكون صاحب رخصة للعمل كمقاول خدمات وفقًا لقانون مقاولي القوى العاملة. </w:t>
      </w:r>
      <w:bookmarkStart w:id="14" w:name="_Ref6227806"/>
      <w:bookmarkEnd w:id="13"/>
    </w:p>
    <w:p w:rsidR="00A21FF1" w:rsidRPr="00A21FF1" w:rsidP="00A21FF1" w14:paraId="35FBAB66" w14:textId="4E14C1E5">
      <w:pPr>
        <w:numPr>
          <w:ilvl w:val="1"/>
          <w:numId w:val="22"/>
        </w:numPr>
        <w:bidi/>
        <w:spacing w:after="0" w:line="360" w:lineRule="auto"/>
        <w:jc w:val="both"/>
        <w:rPr>
          <w:rFonts w:ascii="David" w:hAnsi="David" w:cs="David"/>
          <w:sz w:val="24"/>
          <w:szCs w:val="24"/>
        </w:rPr>
      </w:pPr>
      <w:r w:rsidRPr="00A21FF1">
        <w:rPr>
          <w:rFonts w:ascii="David" w:hAnsi="David" w:cs="David" w:hint="cs"/>
          <w:sz w:val="24"/>
          <w:szCs w:val="24"/>
          <w:rtl/>
          <w:lang w:val="ar"/>
        </w:rPr>
        <w:t>المشاركة في اجتماع مزودين وفي جولات في المبنيين الاثنين - إلزامية.</w:t>
      </w:r>
      <w:bookmarkEnd w:id="14"/>
    </w:p>
    <w:bookmarkEnd w:id="8"/>
    <w:p w:rsidR="0061550C" w:rsidRPr="001D6B37" w:rsidP="00FA5839" w14:paraId="0780524F" w14:textId="77777777">
      <w:pPr>
        <w:numPr>
          <w:ilvl w:val="0"/>
          <w:numId w:val="11"/>
        </w:numPr>
        <w:bidi/>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شروط حد أدنى مهنية كما هو مفصل في مستندات المناقصة.</w:t>
      </w:r>
    </w:p>
    <w:p w:rsidR="009B1F5C" w:rsidP="00FA5839" w14:paraId="60E2488F" w14:textId="0C4C3385">
      <w:pPr>
        <w:numPr>
          <w:ilvl w:val="0"/>
          <w:numId w:val="11"/>
        </w:numPr>
        <w:bidi/>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جولة مزودين (إلى الصيغة الكاملة والملزمة يجب الاطلاع على مستندات المناقصة)</w:t>
      </w:r>
    </w:p>
    <w:p w:rsidR="00A21FF1" w:rsidP="00A21FF1" w14:paraId="4C6CE705" w14:textId="1402CDEC">
      <w:pPr>
        <w:bidi/>
        <w:spacing w:after="0" w:line="360" w:lineRule="auto"/>
        <w:jc w:val="both"/>
        <w:rPr>
          <w:rFonts w:ascii="David" w:hAnsi="David" w:cs="David"/>
          <w:sz w:val="24"/>
          <w:szCs w:val="24"/>
          <w:rtl/>
        </w:rPr>
      </w:pPr>
      <w:r w:rsidRPr="00A21FF1">
        <w:rPr>
          <w:rFonts w:ascii="David" w:hAnsi="David" w:cs="David"/>
          <w:sz w:val="24"/>
          <w:szCs w:val="24"/>
          <w:rtl/>
          <w:lang w:val="ar"/>
        </w:rPr>
        <w:t xml:space="preserve">يجب على مقدم العرض الذي هو معني بتقديم عرض إلى المناقصة أن يشارك في اجتماع المزودين وفي الجولتين، مقدم العرض الذي لا يصل ولا يتسجل إلى جولة المزودين لا يمكنه أن يقدم عرضه. </w:t>
      </w:r>
    </w:p>
    <w:p w:rsidR="00A21FF1" w:rsidP="005B26DB" w14:paraId="44697321" w14:textId="70105E67">
      <w:pPr>
        <w:bidi/>
        <w:spacing w:after="0" w:line="360" w:lineRule="auto"/>
        <w:jc w:val="both"/>
        <w:rPr>
          <w:rFonts w:ascii="David" w:hAnsi="David" w:cs="David"/>
          <w:sz w:val="24"/>
          <w:szCs w:val="24"/>
          <w:rtl/>
        </w:rPr>
      </w:pPr>
      <w:r w:rsidRPr="00A21FF1">
        <w:rPr>
          <w:rFonts w:ascii="David" w:hAnsi="David" w:cs="David" w:hint="cs"/>
          <w:sz w:val="24"/>
          <w:szCs w:val="24"/>
          <w:rtl/>
          <w:lang w:val="ar"/>
        </w:rPr>
        <w:t xml:space="preserve">يتم تنظيم الاجتماع في بيت هدار - دفنة تل ابيب في التاريخ الموافق </w:t>
      </w:r>
      <w:r w:rsidRPr="00A21FF1">
        <w:rPr>
          <w:rFonts w:ascii="David" w:hAnsi="David" w:cs="David" w:hint="cs"/>
          <w:b/>
          <w:bCs/>
          <w:sz w:val="24"/>
          <w:szCs w:val="24"/>
          <w:u w:val="single"/>
          <w:rtl/>
          <w:lang w:val="ar"/>
        </w:rPr>
        <w:t xml:space="preserve">22.02.2024 عند الساعة 10:00 صباحًا </w:t>
      </w:r>
      <w:r w:rsidRPr="00A21FF1">
        <w:rPr>
          <w:rFonts w:ascii="David" w:hAnsi="David" w:cs="David" w:hint="cs"/>
          <w:sz w:val="24"/>
          <w:szCs w:val="24"/>
          <w:rtl/>
          <w:lang w:val="ar"/>
        </w:rPr>
        <w:t xml:space="preserve"> في نهاية الاجتماع سوف يتم تنظيم جولة في مبنى هدار دفنة تل أبيب.</w:t>
      </w:r>
    </w:p>
    <w:p w:rsidR="00A21FF1" w:rsidRPr="00A21FF1" w:rsidP="00A21FF1" w14:paraId="6261354E" w14:textId="7222C78E">
      <w:pPr>
        <w:bidi/>
        <w:spacing w:after="0" w:line="360" w:lineRule="auto"/>
        <w:jc w:val="both"/>
        <w:rPr>
          <w:rFonts w:ascii="David" w:hAnsi="David" w:cs="David"/>
          <w:sz w:val="24"/>
          <w:szCs w:val="24"/>
        </w:rPr>
      </w:pPr>
      <w:r w:rsidRPr="00A21FF1">
        <w:rPr>
          <w:rFonts w:ascii="David" w:hAnsi="David" w:cs="David" w:hint="cs"/>
          <w:sz w:val="24"/>
          <w:szCs w:val="24"/>
          <w:rtl/>
          <w:lang w:val="ar"/>
        </w:rPr>
        <w:t xml:space="preserve">سوف يتم تنظيم جولة في بيت "ماعتس" أورشليم القدس في التاريخ الموافق </w:t>
      </w:r>
      <w:r w:rsidRPr="008301C9">
        <w:rPr>
          <w:rFonts w:ascii="David" w:hAnsi="David" w:cs="David" w:hint="cs"/>
          <w:b/>
          <w:bCs/>
          <w:sz w:val="24"/>
          <w:szCs w:val="24"/>
          <w:u w:val="single"/>
          <w:rtl/>
          <w:lang w:val="ar"/>
        </w:rPr>
        <w:t xml:space="preserve">25/02/2024 عند الساعة 11:00 صباحًا </w:t>
      </w:r>
    </w:p>
    <w:p w:rsidR="008301C9" w:rsidP="008301C9" w14:paraId="61E9355C" w14:textId="368EE958">
      <w:pPr>
        <w:keepNext/>
        <w:keepLines/>
        <w:bidi/>
        <w:spacing w:before="120" w:after="120" w:line="360" w:lineRule="auto"/>
        <w:jc w:val="both"/>
        <w:rPr>
          <w:rFonts w:ascii="David" w:hAnsi="David" w:cs="David"/>
          <w:sz w:val="24"/>
          <w:szCs w:val="24"/>
          <w:rtl/>
        </w:rPr>
      </w:pPr>
      <w:r w:rsidRPr="008301C9">
        <w:rPr>
          <w:rFonts w:ascii="David" w:hAnsi="David" w:cs="David"/>
          <w:sz w:val="24"/>
          <w:szCs w:val="24"/>
          <w:rtl/>
          <w:lang w:val="ar"/>
        </w:rPr>
        <w:t xml:space="preserve">نلفت انتباه مقدمي العروض إلى أن هناك حاجة إلى التسجيل مسبقًا للاجتماع وللجولات حتى التاريخ الموافق </w:t>
      </w:r>
      <w:r>
        <w:rPr>
          <w:rFonts w:ascii="David" w:hAnsi="David" w:cs="David" w:hint="cs"/>
          <w:b/>
          <w:bCs/>
          <w:sz w:val="24"/>
          <w:szCs w:val="24"/>
          <w:u w:val="single"/>
          <w:rtl/>
          <w:lang w:val="ar"/>
        </w:rPr>
        <w:t xml:space="preserve">20.02.2024 عند الساعة 12:00 ظهرًا </w:t>
      </w:r>
      <w:r w:rsidRPr="008301C9">
        <w:rPr>
          <w:rFonts w:ascii="David" w:hAnsi="David" w:cs="David"/>
          <w:sz w:val="24"/>
          <w:szCs w:val="24"/>
          <w:rtl/>
          <w:lang w:val="ar"/>
        </w:rPr>
        <w:t xml:space="preserve"> من خلال البريد الالكتروني الخاص بصندوق المناقصة في العنوان </w:t>
      </w:r>
      <w:hyperlink r:id="rId7" w:history="1">
        <w:r w:rsidRPr="008301C9" w:rsidR="001D6B37">
          <w:rPr>
            <w:rStyle w:val="Hyperlink"/>
            <w:rFonts w:ascii="David" w:hAnsi="David" w:cs="David"/>
            <w:sz w:val="24"/>
            <w:szCs w:val="24"/>
            <w:rtl/>
            <w:lang w:val="ar"/>
          </w:rPr>
          <w:t>michraz@justice.gov.il</w:t>
        </w:r>
      </w:hyperlink>
      <w:r w:rsidRPr="008301C9">
        <w:rPr>
          <w:rFonts w:ascii="David" w:hAnsi="David" w:cs="David"/>
          <w:sz w:val="24"/>
          <w:szCs w:val="24"/>
          <w:rtl/>
          <w:lang w:val="ar"/>
        </w:rPr>
        <w:t>، يرفق مقدم العرض مع طلبه أسماء المشاركين من قبله، صور عن بطاقات الهوية / رخص القيادة للمشاركين وأرقام هواتف محدثة.</w:t>
      </w:r>
    </w:p>
    <w:p w:rsidR="002869BE" w:rsidRPr="001D6B37" w:rsidP="00FA5839" w14:paraId="19B6BC3F" w14:textId="77777777">
      <w:pPr>
        <w:numPr>
          <w:ilvl w:val="0"/>
          <w:numId w:val="11"/>
        </w:numPr>
        <w:bidi/>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 xml:space="preserve">حقوق الوزارة </w:t>
      </w:r>
    </w:p>
    <w:p w:rsidR="009C71A8" w:rsidRPr="001D6B37" w:rsidP="001C5C52" w14:paraId="12606C2B" w14:textId="77777777">
      <w:pPr>
        <w:bidi/>
        <w:spacing w:after="0" w:line="360" w:lineRule="auto"/>
        <w:ind w:left="360"/>
        <w:jc w:val="both"/>
        <w:rPr>
          <w:rFonts w:ascii="David" w:hAnsi="David" w:cs="David"/>
          <w:sz w:val="24"/>
          <w:szCs w:val="24"/>
          <w:rtl/>
        </w:rPr>
      </w:pPr>
      <w:r w:rsidRPr="001D6B37">
        <w:rPr>
          <w:rFonts w:ascii="David" w:hAnsi="David" w:cs="David"/>
          <w:sz w:val="24"/>
          <w:szCs w:val="24"/>
          <w:rtl/>
          <w:lang w:val="ar"/>
        </w:rPr>
        <w:t xml:space="preserve">على النحو الموضح في مستندات المناقصة. يوضح أن </w:t>
      </w:r>
      <w:r w:rsidRPr="001D6B37">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2869BE" w:rsidRPr="001D6B37" w:rsidP="00FA5839" w14:paraId="182278B4" w14:textId="77777777">
      <w:pPr>
        <w:numPr>
          <w:ilvl w:val="0"/>
          <w:numId w:val="11"/>
        </w:numPr>
        <w:bidi/>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 xml:space="preserve">نشر المناقصة </w:t>
      </w:r>
    </w:p>
    <w:p w:rsidR="002869BE" w:rsidRPr="001D6B37" w:rsidP="00A449C6" w14:paraId="7D7D4503" w14:textId="77777777">
      <w:pPr>
        <w:bidi/>
        <w:spacing w:after="0" w:line="360" w:lineRule="auto"/>
        <w:ind w:left="368"/>
        <w:jc w:val="both"/>
        <w:rPr>
          <w:rFonts w:ascii="David" w:hAnsi="David" w:cs="David"/>
          <w:b/>
          <w:bCs/>
          <w:sz w:val="24"/>
          <w:szCs w:val="24"/>
          <w:rtl/>
        </w:rPr>
      </w:pPr>
      <w:r w:rsidRPr="001D6B37">
        <w:rPr>
          <w:rFonts w:ascii="David" w:hAnsi="David" w:cs="David"/>
          <w:sz w:val="24"/>
          <w:szCs w:val="24"/>
          <w:rtl/>
          <w:lang w:val="ar"/>
        </w:rPr>
        <w:t xml:space="preserve">سيتم نشر مستندات المناقصة على موقع مديرية المشتريات الحكومية وعلى موقع وزارة العدل الإلكتروني، تحت العنوان "منشورات- مناقصات السلع والخدمات". يشدد على أنه في حال وجود تعارض ما بين مستندات المناقصة وما جاء في هذا الإعلان، فإن نص مستندات المناقصة سيغلب. </w:t>
      </w:r>
      <w:r w:rsidRPr="001D6B37">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2869BE" w:rsidRPr="001D6B37" w:rsidP="00FA5839" w14:paraId="49CD8A10" w14:textId="77777777">
      <w:pPr>
        <w:numPr>
          <w:ilvl w:val="0"/>
          <w:numId w:val="11"/>
        </w:numPr>
        <w:bidi/>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الحصول على تفاصيل أخرى</w:t>
      </w:r>
    </w:p>
    <w:p w:rsidR="002869BE" w:rsidRPr="001D6B37" w:rsidP="00C77DA8" w14:paraId="6D3658F5" w14:textId="77777777">
      <w:pPr>
        <w:bidi/>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lang w:val="ar"/>
        </w:rPr>
        <w:t xml:space="preserve">يمكن الحصول على مستندات المناقصة، والمزيد من التفاصيل والتحديثات بشأن المناقصة على الموقع الإلكتروني الخاص بالوزارة وعنوانه: </w:t>
      </w:r>
    </w:p>
    <w:p w:rsidR="003815D2" w:rsidRPr="001D6B37" w:rsidP="005B26DB" w14:paraId="625088D3" w14:textId="151ED6D2">
      <w:pPr>
        <w:bidi/>
        <w:spacing w:after="0" w:line="360" w:lineRule="auto"/>
        <w:ind w:left="430" w:hanging="70"/>
        <w:rPr>
          <w:rFonts w:ascii="David" w:eastAsia="Times New Roman" w:hAnsi="David" w:cs="David"/>
          <w:color w:val="000000"/>
          <w:sz w:val="24"/>
          <w:szCs w:val="24"/>
          <w:rtl/>
        </w:rPr>
      </w:pPr>
      <w:hyperlink r:id="rId8" w:history="1">
        <w:r w:rsidRPr="00BC4A02" w:rsidR="008301C9">
          <w:rPr>
            <w:rStyle w:val="Hyperlink"/>
            <w:rFonts w:ascii="David" w:eastAsia="Times New Roman" w:hAnsi="David" w:cs="David"/>
            <w:sz w:val="24"/>
            <w:szCs w:val="24"/>
            <w:rtl/>
            <w:lang w:val="ar"/>
          </w:rPr>
          <w:t>https://www.gov.il/he/Departments/publications/Call_for_bids/tender-01-24</w:t>
        </w:r>
      </w:hyperlink>
      <w:r w:rsidR="00856AD1">
        <w:rPr>
          <w:rFonts w:ascii="David" w:eastAsia="Times New Roman" w:hAnsi="David" w:cs="David"/>
          <w:sz w:val="24"/>
          <w:szCs w:val="24"/>
          <w:rtl/>
          <w:lang w:val="ar"/>
        </w:rPr>
        <w:t xml:space="preserve"> </w:t>
      </w:r>
    </w:p>
    <w:p w:rsidR="005B26DB" w:rsidP="005B26DB" w14:paraId="2DCA6C0A" w14:textId="65B3E3CC">
      <w:pPr>
        <w:bidi/>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lang w:val="ar"/>
        </w:rPr>
        <w:t xml:space="preserve">سيتم طرح المزيد من الأسئلة والاستفسارات في موضوع المناقصة من قبل كل جهة معنية حسب ما جاء في مستندات المناقصة حتى التاريخ الموافق 07/03/2024. </w:t>
      </w:r>
    </w:p>
    <w:p w:rsidR="005B26DB" w:rsidRPr="001D6B37" w:rsidP="005B26DB" w14:paraId="41370950" w14:textId="77777777">
      <w:pPr>
        <w:spacing w:after="0" w:line="360" w:lineRule="auto"/>
        <w:ind w:left="430" w:hanging="70"/>
        <w:rPr>
          <w:rFonts w:ascii="David" w:eastAsia="Times New Roman" w:hAnsi="David" w:cs="David"/>
          <w:color w:val="000000"/>
          <w:sz w:val="24"/>
          <w:szCs w:val="24"/>
          <w:rtl/>
        </w:rPr>
      </w:pPr>
    </w:p>
    <w:p w:rsidR="002869BE" w:rsidRPr="001D6B37" w:rsidP="002869BE" w14:paraId="672F4FDE" w14:textId="77777777">
      <w:pPr>
        <w:bidi/>
        <w:spacing w:after="0" w:line="360" w:lineRule="auto"/>
        <w:ind w:left="430" w:hanging="360"/>
        <w:jc w:val="right"/>
        <w:rPr>
          <w:rFonts w:ascii="David" w:hAnsi="David" w:cs="David"/>
          <w:sz w:val="24"/>
          <w:szCs w:val="24"/>
          <w:rtl/>
        </w:rPr>
      </w:pPr>
      <w:r w:rsidRPr="001D6B37">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2DE147CD"/>
    <w:multiLevelType w:val="hybridMultilevel"/>
    <w:tmpl w:val="1AD2716C"/>
    <w:lvl w:ilvl="0">
      <w:start w:val="1"/>
      <w:numFmt w:val="bullet"/>
      <w:lvlText w:val="-"/>
      <w:lvlJc w:val="left"/>
      <w:pPr>
        <w:ind w:left="3308" w:hanging="360"/>
      </w:pPr>
      <w:rPr>
        <w:rFonts w:ascii="David" w:eastAsia="Times New Roman" w:hAnsi="David" w:cs="David" w:hint="default"/>
      </w:rPr>
    </w:lvl>
    <w:lvl w:ilvl="1" w:tentative="1">
      <w:start w:val="1"/>
      <w:numFmt w:val="bullet"/>
      <w:lvlText w:val="o"/>
      <w:lvlJc w:val="left"/>
      <w:pPr>
        <w:ind w:left="4028" w:hanging="360"/>
      </w:pPr>
      <w:rPr>
        <w:rFonts w:ascii="Courier New" w:hAnsi="Courier New" w:cs="Courier New" w:hint="default"/>
      </w:rPr>
    </w:lvl>
    <w:lvl w:ilvl="2">
      <w:start w:val="1"/>
      <w:numFmt w:val="bullet"/>
      <w:lvlText w:val=""/>
      <w:lvlJc w:val="left"/>
      <w:pPr>
        <w:ind w:left="4748" w:hanging="360"/>
      </w:pPr>
      <w:rPr>
        <w:rFonts w:ascii="Wingdings" w:hAnsi="Wingdings" w:hint="default"/>
      </w:rPr>
    </w:lvl>
    <w:lvl w:ilvl="3" w:tentative="1">
      <w:start w:val="1"/>
      <w:numFmt w:val="bullet"/>
      <w:lvlText w:val=""/>
      <w:lvlJc w:val="left"/>
      <w:pPr>
        <w:ind w:left="5468" w:hanging="360"/>
      </w:pPr>
      <w:rPr>
        <w:rFonts w:ascii="Symbol" w:hAnsi="Symbol" w:hint="default"/>
      </w:rPr>
    </w:lvl>
    <w:lvl w:ilvl="4" w:tentative="1">
      <w:start w:val="1"/>
      <w:numFmt w:val="bullet"/>
      <w:lvlText w:val="o"/>
      <w:lvlJc w:val="left"/>
      <w:pPr>
        <w:ind w:left="6188" w:hanging="360"/>
      </w:pPr>
      <w:rPr>
        <w:rFonts w:ascii="Courier New" w:hAnsi="Courier New" w:cs="Courier New" w:hint="default"/>
      </w:rPr>
    </w:lvl>
    <w:lvl w:ilvl="5" w:tentative="1">
      <w:start w:val="1"/>
      <w:numFmt w:val="bullet"/>
      <w:lvlText w:val=""/>
      <w:lvlJc w:val="left"/>
      <w:pPr>
        <w:ind w:left="6908" w:hanging="360"/>
      </w:pPr>
      <w:rPr>
        <w:rFonts w:ascii="Wingdings" w:hAnsi="Wingdings" w:hint="default"/>
      </w:rPr>
    </w:lvl>
    <w:lvl w:ilvl="6" w:tentative="1">
      <w:start w:val="1"/>
      <w:numFmt w:val="bullet"/>
      <w:lvlText w:val=""/>
      <w:lvlJc w:val="left"/>
      <w:pPr>
        <w:ind w:left="7628" w:hanging="360"/>
      </w:pPr>
      <w:rPr>
        <w:rFonts w:ascii="Symbol" w:hAnsi="Symbol" w:hint="default"/>
      </w:rPr>
    </w:lvl>
    <w:lvl w:ilvl="7" w:tentative="1">
      <w:start w:val="1"/>
      <w:numFmt w:val="bullet"/>
      <w:lvlText w:val="o"/>
      <w:lvlJc w:val="left"/>
      <w:pPr>
        <w:ind w:left="8348" w:hanging="360"/>
      </w:pPr>
      <w:rPr>
        <w:rFonts w:ascii="Courier New" w:hAnsi="Courier New" w:cs="Courier New" w:hint="default"/>
      </w:rPr>
    </w:lvl>
    <w:lvl w:ilvl="8" w:tentative="1">
      <w:start w:val="1"/>
      <w:numFmt w:val="bullet"/>
      <w:lvlText w:val=""/>
      <w:lvlJc w:val="left"/>
      <w:pPr>
        <w:ind w:left="9068" w:hanging="360"/>
      </w:pPr>
      <w:rPr>
        <w:rFonts w:ascii="Wingdings" w:hAnsi="Wingdings" w:hint="default"/>
      </w:rPr>
    </w:lvl>
  </w:abstractNum>
  <w:abstractNum w:abstractNumId="10">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13">
    <w:nsid w:val="463A56E1"/>
    <w:multiLevelType w:val="hybridMultilevel"/>
    <w:tmpl w:val="968CF82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474B4D06"/>
    <w:multiLevelType w:val="hybridMultilevel"/>
    <w:tmpl w:val="494A281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nsid w:val="4C371654"/>
    <w:multiLevelType w:val="hybridMultilevel"/>
    <w:tmpl w:val="F9607D2A"/>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6">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24">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nsid w:val="7BD038E5"/>
    <w:multiLevelType w:val="multilevel"/>
    <w:tmpl w:val="F1E44A76"/>
    <w:lvl w:ilvl="0">
      <w:start w:val="1"/>
      <w:numFmt w:val="decimal"/>
      <w:pStyle w:val="ListNumber"/>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60F2C"/>
    <w:rsid w:val="006B0485"/>
    <w:rsid w:val="006F4DA5"/>
    <w:rsid w:val="00704819"/>
    <w:rsid w:val="00712E25"/>
    <w:rsid w:val="007141AA"/>
    <w:rsid w:val="007357FC"/>
    <w:rsid w:val="0075234B"/>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C4A02"/>
    <w:rsid w:val="00BD5AFD"/>
    <w:rsid w:val="00BE355E"/>
    <w:rsid w:val="00BF35BD"/>
    <w:rsid w:val="00C273FF"/>
    <w:rsid w:val="00C42BC0"/>
    <w:rsid w:val="00C5430C"/>
    <w:rsid w:val="00C63CAD"/>
    <w:rsid w:val="00C77DA8"/>
    <w:rsid w:val="00C9284C"/>
    <w:rsid w:val="00CC31BD"/>
    <w:rsid w:val="00CC3810"/>
    <w:rsid w:val="00D00ED0"/>
    <w:rsid w:val="00D23784"/>
    <w:rsid w:val="00D57B91"/>
    <w:rsid w:val="00E04F17"/>
    <w:rsid w:val="00E54987"/>
    <w:rsid w:val="00E560F8"/>
    <w:rsid w:val="00E73382"/>
    <w:rsid w:val="00E7465B"/>
    <w:rsid w:val="00E84D80"/>
    <w:rsid w:val="00E97A6A"/>
    <w:rsid w:val="00ED3AB4"/>
    <w:rsid w:val="00F119E2"/>
    <w:rsid w:val="00F55DB0"/>
    <w:rsid w:val="00F92255"/>
    <w:rsid w:val="00FA029A"/>
    <w:rsid w:val="00FA5839"/>
    <w:rsid w:val="00FB545C"/>
    <w:rsid w:val="00FF1E7C"/>
    <w:rsid w:val="00FF51BC"/>
  </w:rsids>
  <w:docVars>
    <w:docVar w:name="ParaNumber" w:val="40"/>
  </w:docVars>
  <m:mathPr>
    <m:mathFont m:val="Cambria Math"/>
    <m:wrapRight/>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 Char Char,3,Char Char,Ctrl+1,DSG,H1,H2,H2 Char,H2 Char Char,H2 Char Char תו Char Char Char Char Char,Header 1,Heading 10,Heading 1MA,Heading 1Y1,Heading1,I,II+,Main Para,SystemLevel,X.1,Y1,b1,h1,head1,normal,כותרת 1 תו תו,כותרת הדף,רמה 1"/>
    <w:basedOn w:val="Normal"/>
    <w:next w:val="Normal"/>
    <w:link w:val="15"/>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aliases w:val="1 תו,1 תו תו,Header תו תו תו,Header תו תו תו תו,כותרת עליונה תו תו,כותרת ראשית"/>
    <w:basedOn w:val="Normal"/>
    <w:link w:val="a0"/>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aliases w:val="1 תו תו תו,1 תו תו1,Header תו תו תו תו תו,Header תו תו תו תו1,כותרת עליונה תו תו תו,כותרת ראשית תו"/>
    <w:link w:val="Header"/>
    <w:rsid w:val="00472C25"/>
    <w:rPr>
      <w:rFonts w:ascii="Times New (W1)" w:eastAsia="Times New Roman" w:hAnsi="Times New (W1)" w:cs="David"/>
      <w:sz w:val="24"/>
      <w:szCs w:val="24"/>
    </w:rPr>
  </w:style>
  <w:style w:type="character" w:customStyle="1" w:styleId="a1">
    <w:name w:val="פיסקת רשימה תו"/>
    <w:aliases w:val="Bullet List תו,FooterText תו,LP1 תו,LP11 תו,LP111 תו,LP12 תו,LP121 תו,LP13 תו,LP14 תו,LP15 תו,List Paragraph_0 תו,Paragraphe de liste1 תו,lp1 תו,numbered תו,מכרזים - טקסט סעיפים תו,נספח 2 מתוקן תו,פיסקת bullets תו,פיסקת רשימה11 תו"/>
    <w:link w:val="ListParagraph"/>
    <w:uiPriority w:val="34"/>
    <w:rsid w:val="00B7692F"/>
    <w:rPr>
      <w:sz w:val="22"/>
      <w:szCs w:val="22"/>
    </w:rPr>
  </w:style>
  <w:style w:type="character" w:customStyle="1" w:styleId="15">
    <w:name w:val="כותרת 1 תו"/>
    <w:aliases w:val=" Char Char תו,3 תו,Char Char תו,Ctrl+1 תו,DSG תו,H1 תו,H2 Char Char תו,H2 Char Char תו Char Char Char Char Char תו,H2 Char תו,H2 תו,Header 1 תו,Heading 10 תו,Heading 1MA תו,Heading 1Y1 תו,Heading1 תו,I תו,II+ תו,Main Para תו,X.1 תו,רמה 1 תו"/>
    <w:link w:val="Heading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ListNumber">
    <w:name w:val="List Number"/>
    <w:basedOn w:val="List"/>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List">
    <w:name w:val="List"/>
    <w:basedOn w:val="Normal"/>
    <w:uiPriority w:val="99"/>
    <w:semiHidden/>
    <w:unhideWhenUsed/>
    <w:rsid w:val="00227D84"/>
    <w:pPr>
      <w:ind w:left="283" w:hanging="283"/>
      <w:contextualSpacing/>
    </w:pPr>
  </w:style>
  <w:style w:type="paragraph" w:styleId="BalloonText">
    <w:name w:val="Balloon Text"/>
    <w:basedOn w:val="Normal"/>
    <w:link w:val="a2"/>
    <w:uiPriority w:val="99"/>
    <w:semiHidden/>
    <w:unhideWhenUsed/>
    <w:rsid w:val="00A449C6"/>
    <w:pPr>
      <w:spacing w:after="0" w:line="240" w:lineRule="auto"/>
    </w:pPr>
    <w:rPr>
      <w:rFonts w:ascii="Tahoma" w:hAnsi="Tahoma" w:cs="Tahoma"/>
      <w:sz w:val="18"/>
      <w:szCs w:val="18"/>
    </w:rPr>
  </w:style>
  <w:style w:type="character" w:customStyle="1" w:styleId="a2">
    <w:name w:val="טקסט בלונים תו"/>
    <w:link w:val="BalloonText"/>
    <w:uiPriority w:val="99"/>
    <w:semiHidden/>
    <w:rsid w:val="00A449C6"/>
    <w:rPr>
      <w:rFonts w:ascii="Tahoma" w:hAnsi="Tahoma" w:cs="Tahoma"/>
      <w:sz w:val="18"/>
      <w:szCs w:val="18"/>
    </w:rPr>
  </w:style>
  <w:style w:type="paragraph" w:styleId="BodyText">
    <w:name w:val="Body Text"/>
    <w:basedOn w:val="Normal"/>
    <w:link w:val="a3"/>
    <w:rsid w:val="006F4DA5"/>
    <w:pPr>
      <w:spacing w:after="0" w:line="360" w:lineRule="auto"/>
      <w:jc w:val="both"/>
    </w:pPr>
    <w:rPr>
      <w:rFonts w:ascii="Times New Roman" w:eastAsia="Times New Roman" w:hAnsi="Times New Roman" w:cs="David"/>
      <w:sz w:val="20"/>
      <w:szCs w:val="28"/>
      <w:lang w:eastAsia="he-IL"/>
    </w:rPr>
  </w:style>
  <w:style w:type="character" w:customStyle="1" w:styleId="a3">
    <w:name w:val="גוף טקסט תו"/>
    <w:link w:val="BodyText"/>
    <w:rsid w:val="006F4DA5"/>
    <w:rPr>
      <w:rFonts w:ascii="Times New Roman" w:eastAsia="Times New Roman" w:hAnsi="Times New Roman" w:cs="David"/>
      <w:szCs w:val="28"/>
      <w:lang w:eastAsia="he-IL"/>
    </w:rPr>
  </w:style>
  <w:style w:type="paragraph" w:styleId="Footer">
    <w:name w:val="footer"/>
    <w:basedOn w:val="Normal"/>
    <w:link w:val="a4"/>
    <w:uiPriority w:val="99"/>
    <w:unhideWhenUsed/>
    <w:rsid w:val="000D72CD"/>
    <w:pPr>
      <w:tabs>
        <w:tab w:val="center" w:pos="4153"/>
        <w:tab w:val="right" w:pos="8306"/>
      </w:tabs>
      <w:spacing w:after="0" w:line="240" w:lineRule="auto"/>
    </w:pPr>
  </w:style>
  <w:style w:type="character" w:customStyle="1" w:styleId="a4">
    <w:name w:val="כותרת תחתונה תו"/>
    <w:basedOn w:val="DefaultParagraphFont"/>
    <w:link w:val="Footer"/>
    <w:uiPriority w:val="99"/>
    <w:rsid w:val="000D72CD"/>
    <w:rPr>
      <w:sz w:val="22"/>
      <w:szCs w:val="22"/>
    </w:rPr>
  </w:style>
  <w:style w:type="character" w:customStyle="1" w:styleId="UnresolvedMention">
    <w:name w:val="Unresolved Mention"/>
    <w:basedOn w:val="DefaultParagraphFont"/>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6" Type="http://schemas.openxmlformats.org/officeDocument/2006/relationships/hyperlink" Target="https://mr.gov.il/ilgstorefront/he/p/4000582583" TargetMode="External" /><Relationship Id="rId7" Type="http://schemas.openxmlformats.org/officeDocument/2006/relationships/hyperlink" Target="#" TargetMode="External" /><Relationship Id="rId8" Type="http://schemas.openxmlformats.org/officeDocument/2006/relationships/hyperlink" Target="https://www.gov.il/he/Departments/publications/Call_for_bids/tender-01-24" TargetMode="External" /><Relationship Id="rId9" Type="http://schemas.openxmlformats.org/officeDocument/2006/relationships/theme" Target="theme/theme1.xm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650</Words>
  <Characters>3250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09.21 - H</vt:lpstr>
    </vt:vector>
  </TitlesOfParts>
  <Company>-</Company>
  <LinksUpToDate>false</LinksUpToDate>
  <CharactersWithSpaces>3893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2024-01-28T05:34:00Z</dcterms:created>
  <dcterms:modified xsi:type="dcterms:W3CDTF">2024-01-28T05:34:00Z</dcterms:modified>
  <dc:language>עברית</dc:language>
</cp:coreProperties>
</file>